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Остановка здесь от часа до шести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Остановка здесь от часа до шести,
          <w:br/>
           А хотелось бы неделю провести.
          <w:br/>
           Словно зайчики зеркал,
          <w:br/>
           Городок из моря встал,
          <w:br/>
           Все каналы да плотины,
          <w:br/>
           Со стадами луговины, —
          <w:br/>
           Нет ни пропастей, ни скал.
          <w:br/>
          <w:br/>
          Кабачок стоит на самом берегу,
          <w:br/>
           Пароход я из окна устерегу.
          <w:br/>
           Только море, только высь.
          <w:br/>
           По земле бы мне пройтись:
          <w:br/>
           Что ни город — все чудесно,
          <w:br/>
           Неизвестно и прелестно,
          <w:br/>
           Только знай себе дивись!
          <w:br/>
          <w:br/>
          Если любишь, разве можно устоять?
          <w:br/>
           Это утро повторится ли опять?
          <w:br/>
           И галантна, и крепка
          <w:br/>
           Стариковская рука.
          <w:br/>
           Скрипнул блок. Пахнуло элем.
          <w:br/>
           Чепуху сейчас замелем,
          <w:br/>
           Не услышать нам свистка.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2022-04-22T20:57:26+03:00</dcterms:created>
  <dcterms:modified xsi:type="dcterms:W3CDTF">2022-04-22T20:57:26+03:00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