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старосты парнасска цеха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 час
          <w:br/>
           Я получил приказ,
          <w:br/>
           И хоть всю прошлу ночь сомкнуть не мог я глаз
          <w:br/>
           (Зане от зависти сну сделалась помеха),
          <w:br/>
           Но если лиры бог
          <w:br/>
           Поможет с высоты небесной,
          <w:br/>
           То свадебный спеку пирог,-
          <w:br/>
           Боюсь лишь, чтоб он не был пресный.
          <w:br/>
           Иной, кто маслену провел с подругой ночь,
          <w:br/>
           Легко поведат в-точь
          <w:br/>
           Любовны, брачные потехи,
          <w:br/>
           Но мне,
          <w:br/>
           Которому случилися помехи
          <w:br/>
           Их видеть и во сне,
          <w:br/>
           Возможно ли успеть,
          <w:br/>
           Чего лишаюсь, то воспеть?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2022-04-22T06:54:11+03:00</dcterms:created>
  <dcterms:modified xsi:type="dcterms:W3CDTF">2022-04-22T06:54:11+03:00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