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Альпийский встал хребет ко мне спиной своей:
          <w:br/>
           Синеющие льды, обрывистые кручи,
          <w:br/>
           Утесы голые, где сумрачные тучи
          <w:br/>
           Ползут на животе, цепляясь меж камней.
          <w:br/>
          <w:br/>
          Пускай шумит поток над головой моей,
          <w:br/>
           Свергаясь со скалы среди грозы ревучей,
          <w:br/>
           Пусть вихри, из теснин прорвавшись стужей жгучей,
          <w:br/>
           Кромсают грудь мою, как острием ножей!
          <w:br/>
          <w:br/>
          Я все-таки дойду — я в это верю страстно —
          <w:br/>
           К цветущим пажитям Флоренции прекрасной,
          <w:br/>
           К крутым холмам Сабин, в Вергилия страну,
          <w:br/>
          <w:br/>
          Увижу солнца блеск, Сорренто над заливом
          <w:br/>
           И, лежа на траве в забвении ленивом,
          <w:br/>
           Прозрачный воздух твой, о Иския, вдохну!
          <w:br/>
          <w:br/>
          <em>Перевод — Вс. Рождественского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2022-04-21T21:36:32+03:00</dcterms:created>
  <dcterms:modified xsi:type="dcterms:W3CDTF">2022-04-21T21:36:32+03:00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