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Гейне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Певец! Не долго прожил ты,—
          <w:br/>
           И жить не стало силы;
          <w:br/>
           Но долго будет рвать цветы
          <w:br/>
           Любовь с твоей могилы,
          <w:br/>
          <w:br/>
          И вековечно не замрет
          <w:br/>
           Над нею отзвук песни,—
          <w:br/>
           Пока господь не воззовет:
          <w:br/>
           «Встань, Лазарь, и воскресни!»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2022-04-22T05:17:21+03:00</dcterms:created>
  <dcterms:modified xsi:type="dcterms:W3CDTF">2022-04-22T05:17:21+03:00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