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Парашютные тонкие стропы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Парашютные тонкие стропы
          <w:br/>
           На поляне лежат под сосной.
          <w:br/>
           Заросли партизанские тропы
          <w:br/>
           Переспелой малиной лесной.
          <w:br/>
           Нас дорога лишила покоя,
          <w:br/>
           Мы с тобою ночами не спим.
          <w:br/>
           А туманы плывут над рекою,
          <w:br/>
           Словно сизый махорочный дым.
          <w:br/>
           Солнце в тучи зашло к непогоде,-
          <w:br/>
           Слышишь, гром прогремел в тишине?
          <w:br/>
           И дожди над хлебами проходят,
          <w:br/>
           Как полки по родной стороне.
          <w:br/>
           Все-то снятся нам узкие тропки
          <w:br/>
           И геологов трудный поход,
          <w:br/>
           Пара спичек в последней коробке…
          <w:br/>
           А дорога зовет и зовет.
          <w:br/>
           … Сообщив изумленным соседям,
          <w:br/>
           Что до поезда двадцать минут,
          <w:br/>
           Мы однажды возьмем и уедем,
          <w:br/>
           Пусть потом вспоминают да ждут.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2022-04-22T08:04:32+03:00</dcterms:created>
  <dcterms:modified xsi:type="dcterms:W3CDTF">2022-04-22T08:04:32+03:00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