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Парик для судьи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Цирюльник, цирюльник
          <w:br/>
          Свинью нам постриг.
          <w:br/>
          А сколько щетинок
          <w:br/>
          Уйдет на парик?
          <w:br/>
          Возьмет он полсотни
          <w:br/>
          Щетинок свиньи,
          <w:br/>
          И выйдет отличный
          <w:br/>
          Парик для судьи.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2022-03-21T14:32:25+03:00</dcterms:created>
  <dcterms:modified xsi:type="dcterms:W3CDTF">2022-03-21T14:32:25+03:00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