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Пей, ибо скоро в прах ты будешь обращен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Пей, ибо скоро в прах ты будешь обращен.
          <w:br/>
           Вез друга, без жены твой долгий будет сон.
          <w:br/>
           Два слова на ухо сейчас тебе шепну я:
          <w:br/>
           «Когда тюльпан увял, расцвесть не может он».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2022-04-22T07:26:29+03:00</dcterms:created>
  <dcterms:modified xsi:type="dcterms:W3CDTF">2022-04-22T07:26:29+03:00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