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улов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трогателен колкий окушок,
          <w:br/>
          Тобой на днях уловленный впервые!
          <w:br/>
          Смеялась глуповато-хорошо,
          <w:br/>
          Таща его в часы вечеровые.
          <w:br/>
          О, видел я, как ты была горда
          <w:br/>
          Сознаньем первой выловленной рыбы.
          <w:br/>
          Ты в этот миг постигла города:
          <w:br/>
          Не более, чем каменные глыбы.
          <w:br/>
          Благословен да будет твой улов,
          <w:br/>
          От города навек тебя отнявший,
          <w:br/>
          Отдавший мне тебя без лишних слов
          <w:br/>
          И пробудивший нежность к речке нашей.
          <w:br/>
          Я не устану славить некий шок,
          <w:br/>
          Тебя потрясший вдруг при первой рыбе.
          <w:br/>
          Как восхитителен твой окушок,
          <w:br/>
          На вечеревшем пойманный изгибе.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2022-03-22T11:22:32+03:00</dcterms:created>
  <dcterms:modified xsi:type="dcterms:W3CDTF">2022-03-22T11:22:32+03:00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