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шаг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Извините, я невольно
          <w:br/>
           Вас увидел, полюбил;
          <w:br/>
           Это сердцу уж прискорбно,
          <w:br/>
           Если б пламень я убил.
          <w:br/>
           Если можно, изъяснитесь…
          <w:br/>
           Вы, я знаю, возгордитесь
          <w:br/>
           Со мной дружбу завести.
          <w:br/>
           Отказ милой я забуду,
          <w:br/>
           Но любить вовеки буду.
          <w:br/>
           Ангел, да иль нет? прости!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2022-04-22T13:30:07+03:00</dcterms:created>
  <dcterms:modified xsi:type="dcterms:W3CDTF">2022-04-22T13:30:07+03:00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