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об открытой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метель кричит, как зверь —
          <w:br/>
          Протяжно и сердито,
          <w:br/>
          Не запирайте вашу дверь,
          <w:br/>
          Пусть будет дверь открыта.
          <w:br/>
          <w:br/>
          И если ляжет дальний путь
          <w:br/>
          Нелегкий путь, представьте,
          <w:br/>
          Дверь не забудьте распахнуть,
          <w:br/>
          Открытой дверь оставьте.
          <w:br/>
          <w:br/>
          И, уходя в ночной тиши,
          <w:br/>
          Без лишних слов решайте:
          <w:br/>
          Огонь сосны с огнем души
          <w:br/>
          В печи перемешайте.
          <w:br/>
          <w:br/>
          Пусть будет теплою стена
          <w:br/>
          И мягкою — скамейка...
          <w:br/>
          Дверям закрытым — грош цена,
          <w:br/>
          Замку цена — копейка!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2021-11-11T01:05:23+03:00</dcterms:created>
  <dcterms:modified xsi:type="dcterms:W3CDTF">2021-11-11T01:05:23+03:00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