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торжествующей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вместе наконец!.. Мы счастливы, как боги!..
          <w:br/>
           Нам хорошо вдвоем!
          <w:br/>
           И если нас гроза настигнет по дороге, –
          <w:br/>
           Меня укроешь ты под ветром и дождем
          <w:br/>
           Своим плащом!
          <w:br/>
          <w:br/>
          И если резвый ключ или поток мятежный,
          <w:br/>
           Мы встретим на пути, –
          <w:br/>
           Ты на руках своих возьмешь с любовью нежной
          <w:br/>
           Чрез волны бурные меня перенести, –
          <w:br/>
           Меня спасти!
          <w:br/>
          <w:br/>
          И даже смерть меня не разлучит с тобою,
          <w:br/>
           Поверь моим словам.
          <w:br/>
           Уснешь ли вечным сном, – я жизнь мою с мольбою,
          <w:br/>
           С последней ласкою прильнув к твоим устам
          <w:br/>
           Тебе отдам!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2022-04-22T07:55:34+03:00</dcterms:created>
  <dcterms:modified xsi:type="dcterms:W3CDTF">2022-04-22T07:55:34+03:00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