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(Дороже почестей и злата)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Дороже почестей и злата
          <w:br/>
           Цени свободу бурсака!
          <w:br/>
           Не бойся вражьего булата,
          <w:br/>
           Отважно стой и мсти за брата
          <w:br/>
           И презирай клеветника!
          <w:br/>
          <w:br/>
          Люби трудов благую сладость,
          <w:br/>
           Науки, песни и вино;
          <w:br/>
           Одной красавице — всю младость:
          <w:br/>
           С ней мрак и свет, печаль и радость,
          <w:br/>
           Уста и сердце заодно!
          <w:br/>
          <w:br/>
          Но бодро кинь сей мир прекрасной,
          <w:br/>
           Когда зовет родимый край:
          <w:br/>
           За Русь святую, в бой ужасной,
          <w:br/>
           Под меч судьбины самовластной
          <w:br/>
           Иди и живо умирай!
          <w:br/>
          <w:br/>
          Цвети же, Русь! Добро и слава
          <w:br/>
           Тебе, отчизна бурсака!
          <w:br/>
           Будь честью первая держава,
          <w:br/>
           Всегда грозна и величава,
          <w:br/>
           И просвещенна, и крепка!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2022-04-21T23:32:13+03:00</dcterms:created>
  <dcterms:modified xsi:type="dcterms:W3CDTF">2022-04-21T23:32:13+03:00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