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концерте, на котором я не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замучил себя.
          <w:br/>
           И тебя я замучаю.
          <w:br/>
           И не будет — потом — Новодевичьей гордости.
          <w:br/>
           Все друзьям на потеху, от случая к случаю,
          <w:br/>
           В ожидании благ и в предчувствии горести. 
          <w:br/>
          <w:br/>
          И врага у нас нет.
          <w:br/>
           И не ищем союзника.
          <w:br/>
           У житейских невзгод — ни размеров, ни мощности.
          <w:br/>
           Но, как птичий полет, начинается музыка
          <w:br/>
           Ощущеньем внезапного чуда возможности! 
          <w:br/>
          <w:br/>
          Значит — можно!
          <w:br/>
           И это ничуть не придумано,
          <w:br/>
           Это просто вернулось из детства, из прошлости.
          <w:br/>
           И не надо Равеля…. А Шумана, Шумана, —
          <w:br/>
           Чтоб не сметь отличить гениальность от пошлости! 
          <w:br/>
          <w:br/>
          Значит — можно — в полет — по листве и по наледи,
          <w:br/>
           Только ветра глотнули — и вот уже начато!
          <w:br/>
           И плевать, что актеров не вызовут на люди, —
          <w:br/>
           Эта сцена всегда исполняется начерно!.. 
          <w:br/>
          <w:br/>
          Что с того нам, что век в непотребностях множится?!
          <w:br/>
           Вот шагнул он к роялю походкою узника,
          <w:br/>
           И теплеет в руке мандаринная кожица.
          <w:br/>
           И теперь я молчу.
          <w:br/>
           Начинается музыка!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2022-04-22T11:24:16+03:00</dcterms:created>
  <dcterms:modified xsi:type="dcterms:W3CDTF">2022-04-22T11:24:16+03:00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