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Песочница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Посреди двора – гора.
          <w:br/>
          На горе идёт игра.
          <w:br/>
          Прибегайте на часок,
          <w:br/>
          Залезайте на песок:
          <w:br/>
          Чистый, жёлтый и сырой,
          <w:br/>
          Хочешь – рой,
          <w:br/>
          А хочешь – строй,
          <w:br/>
          Хочешь – куклам испеки
          <w:br/>
          Золотые пирожки.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2022-03-19T07:42:36+03:00</dcterms:created>
  <dcterms:modified xsi:type="dcterms:W3CDTF">2022-03-19T07:42:36+03:00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