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лет, за годом год,
          <w:br/>
          Из глубин соленых вод
          <w:br/>
          Как затворница-монашка
          <w:br/>
          Выплывала Черепашка.
          <w:br/>
          <w:br/>
          Двести лет жила она
          <w:br/>
          Одинешенька-одна:
          <w:br/>
          Двести лет без папы с мамой.
          <w:br/>
          (Результат семейной драмы!)
          <w:br/>
          <w:br/>
          Папа жил у черепах
          <w:br/>
          На Канарских островах,
          <w:br/>
          Мама с младшею сестренкой
          <w:br/>
          Далеко, за Амазонкой.
          <w:br/>
          <w:br/>
          На исходе двух столетий,
          <w:br/>
          А точней — под Новый год
          <w:br/>
          Черепашку как-то встретил
          <w:br/>
          Одинокий Бегемот.
          <w:br/>
          <w:br/>
          Бегемот вполне приличный —
          <w:br/>
          В меру толстый и большой,
          <w:br/>
          Энергичный, симпатичный
          <w:br/>
          И с отзывчивой душой.
          <w:br/>
          <w:br/>
          Черепашка на песочке
          <w:br/>
          Спит за камешком, в тенечке,
          <w:br/>
          Бегемот вблизи лежит —
          <w:br/>
          Черепашку сторожит.
          <w:br/>
          <w:br/>
          Черепашка заболеет —
          <w:br/>
          Бегемот ее жалеет.
          <w:br/>
          Захворает Бегемот —
          <w:br/>
          Черепашка слезы льет.
          <w:br/>
          <w:br/>
          Было чуткое вниманье,
          <w:br/>
          Нежность, преданность была…
          <w:br/>
          Но однажды на свиданье
          <w:br/>
          Черепашка не пришла.
          <w:br/>
          <w:br/>
          И назавтра не явилась —
          <w:br/>
          Как сквозь землю провалилась!
          <w:br/>
          <w:br/>
          Бегемот в глубоком горе
          <w:br/>
          Среди зарослей и скал —
          <w:br/>
          И на суше, и на море —
          <w:br/>
          Все местечки обыскал.
          <w:br/>
          <w:br/>
          Не был только в бухте дальней,
          <w:br/>
          Где волною штормовой
          <w:br/>
          Океан на берег скальный
          <w:br/>
          Вынес панцирь роговой.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2022-03-19T08:54:47+03:00</dcterms:created>
  <dcterms:modified xsi:type="dcterms:W3CDTF">2022-03-19T08:54:47+03:00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