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к дядюшкину племяннику (О ты, которого разумным закрестили)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ты, которого разумным закрестили
          <w:br/>
           И титлом знатока публичного почтили;
          <w:br/>
           О ты, который нам явил пример собой,
          <w:br/>
           Что может человек доволен быть судьбой
          <w:br/>
           И ездить четверней по правилу в карете,
          <w:br/>
           Приметным быть глупцом во всем ученом свете
          <w:br/>
           И чести знак таскать у левого ребра,
          <w:br/>
           Когда имеет он довольно серебра;
          <w:br/>
           Скажи, великий муж! поведай нам без лести:
          <w:br/>
           Какою выслугой дошел к такой ты чести,
          <w:br/>
           Что, к удивлению знакомых всех людей,
          <w:br/>
           Ты можешь мучить вдруг четверку лошадей?
          <w:br/>
           Когда б ты был женат, то я бы почитал,
          <w:br/>
           Что ты достоинство рогами поймал;
          <w:br/>
           Но ты, хотя с тех пор сбираешься жениться,
          <w:br/>
           Как мог в десяток вдруг порядочно влюбиться;
          <w:br/>
           Однако всё еще поныне не женат,
          <w:br/>
           То, следственно, еще поныне не рогат.
          <w:br/>
           Я слышал, красотой найти путь к счастью можно,
          <w:br/>
           Но ты судьбой скроен не так-то осторожно.
          <w:br/>
           То правда, иногда с умом выходят в честь;
          <w:br/>
           Но ты доныне трех не можешь перечесть:
          <w:br/>
           За что же столько ты счастлив, чиновен, знатен?
          <w:br/>
           Неужели за то, что твой тупей приятен?
          <w:br/>
           Никак путей твоих понять я не могу.—
          <w:br/>
           Постой, авось либо скажу и не солгу.
          <w:br/>
           Подумаю, в родню твою высоку глядя,
          <w:br/>
           Конечно, этому причиною твой дядя.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2022-04-21T19:47:45+03:00</dcterms:created>
  <dcterms:modified xsi:type="dcterms:W3CDTF">2022-04-21T19:47:45+03:00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