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дому бродит полуночник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дому бродит полуночник —
          <w:br/>
           То улыбнется, то вздохнет,
          <w:br/>
           То ослабевший позвоночник —
          <w:br/>
           Над письменным столом согнет.
          <w:br/>
          <w:br/>
          Черкнет и бросит. Выпьет чаю,
          <w:br/>
           Загрезит чем-то наяву.
          <w:br/>
           … Нельзя сказать, что я скучаю.
          <w:br/>
           Нельзя сказать, что я живу.
          <w:br/>
          <w:br/>
          Не обижаясь, не жалея,
          <w:br/>
           Не вспоминая, не грустя…
          <w:br/>
          <w:br/>
          Так труп в песке лежит, не тлея,
          <w:br/>
           И так рожденья ждет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2022-04-22T22:08:40+03:00</dcterms:created>
  <dcterms:modified xsi:type="dcterms:W3CDTF">2022-04-22T22:08:40+03:00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