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душе коту работа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Изворотливый и гибкий
          <w:br/>
          Между стоек ходит кот.
          <w:br/>
          По порядку, без ошибки
          <w:br/>
          Все он стойки обойдет.
          <w:br/>
          <w:br/>
          По душе коту работа,
          <w:br/>
          Вероятно, потому,
          <w:br/>
          Что уж больно неохота
          <w:br/>
          Взаперти сидеть ему!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2022-03-21T14:33:38+03:00</dcterms:created>
  <dcterms:modified xsi:type="dcterms:W3CDTF">2022-03-21T14:33:38+03:00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