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Поволжанка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Знойная ночь перепутала все
          <w:br/>
           Стежки-дорожки.
          <w:br/>
           Задорно звенят
          <w:br/>
           На зеленом овсе
          <w:br/>
           Серебряные сережки.
          <w:br/>
          <w:br/>
          Синие сосны, синяя сонь —
          <w:br/>
           Час расставанья.
          <w:br/>
           Над Волгой-рекой
          <w:br/>
           Расплескала гармонь
          <w:br/>
           Саратовское «страданье».
          <w:br/>
          <w:br/>
          Над тихой гречихой,
          <w:br/>
           Над гривой овса
          <w:br/>
           Девичью разлуку
          <w:br/>
           Поют голоса.
          <w:br/>
          <w:br/>
          Девчонке-подружке
          <w:br/>
           Семнадцатый год,
          <w:br/>
           Дружок у подружки
          <w:br/>
           Уходит на флот.
          <w:br/>
          <w:br/>
          Над тихой гречихой,
          <w:br/>
           Над гривой овса
          <w:br/>
           Девчонке грустить
          <w:br/>
           Не велят голоса.
          <w:br/>
          <w:br/>
          Подружка подружке
          <w:br/>
           Частушку поет,
          <w:br/>
           Подружка подружке
          <w:br/>
           Надежду дает:
          <w:br/>
          <w:br/>
          «Сирень цветет,
          <w:br/>
           Не плачь,
          <w:br/>
           Придет…»
          <w:br/>
          <w:br/>
          Над тихой гречихой,
          <w:br/>
           Над гривой овса
          <w:br/>
           Сливаются
          <w:br/>
           Девичьи голоса.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2022-04-23T09:24:20+03:00</dcterms:created>
  <dcterms:modified xsi:type="dcterms:W3CDTF">2022-04-23T09:24:20+03:00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