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Подземелья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Ключи от подземелий подсознанья
          <w:br/>
           Звенят опять на поясе моем.
          <w:br/>
           Сегодня я, заблудшее созданье,
          <w:br/>
           Сойду туда с коптящим фонарем.
          <w:br/>
          <w:br/>
          Как воют своды в страшной анфиладе!
          <w:br/>
           А впрочем, выясняется в конце,
          <w:br/>
           Что все подвалы наши — на эстраде.
          <w:br/>
           Все тайны, как посмотришь, — на лице.
          <w:br/>
          <w:br/>
          У нас и подсознание — снаружи.
          <w:br/>
           Все просто: нам получше — вам похуже,
          <w:br/>
           Кот хочет сала, палки просит пес.
          <w:br/>
           Успех собрата мучит нас до слез.
          <w:br/>
          <w:br/>
          Но чтоб до истин этих доискаться,
          <w:br/>
           Не стоит в преисподнюю спускаться!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2022-04-23T17:11:47+03:00</dcterms:created>
  <dcterms:modified xsi:type="dcterms:W3CDTF">2022-04-23T17:11:47+03:00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