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Поздний свет тебя тревожит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Поздний свет тебя тревожит?
          <w:br/>
          Не заботься, господин!
          <w:br/>
          Я — бессонна. Спать не может
          <w:br/>
          Кто хорош и кто один.
          <w:br/>
          <w:br/>
          Нам бессонница не бремя,
          <w:br/>
          Отродясь кипим в котле.
          <w:br/>
          Так-то лучше. Будет время
          <w:br/>
          Телу выспаться в земле.
          <w:br/>
          <w:br/>
          Ни зевоты, ни ломоты,
          <w:br/>
          Сын — уснул, а друг — придет.
          <w:br/>
          Друг за матерью присмотрит,
          <w:br/>
          Сына — Бог побережет.
          <w:br/>
          <w:br/>
          Поделю ж, пока пригожа,
          <w:br/>
          И пока одной невмочь, —
          <w:br/>
          Бабью жизнь свою по-божьи:
          <w:br/>
          Сыну — день, а другу —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2022-03-18T22:37:04+03:00</dcterms:created>
  <dcterms:modified xsi:type="dcterms:W3CDTF">2022-03-18T22:37:04+03:00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