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Помпея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конце печальной эпопеи,
          <w:br/>
           перевернувшей жизнь мою,
          <w:br/>
           я на развалинах Помпеи,
          <w:br/>
           ошеломленная, стою.
          <w:br/>
          <w:br/>
          В нас человек взывает зверем,
          <w:br/>
           мы в гибель красоты не верим.
          <w:br/>
           Жестокость!
          <w:br/>
           Парадокс!
          <w:br/>
           Абсурд!
          <w:br/>
           В последний миг последней боли
          <w:br/>
           мы ждем предсмертной высшей воли,
          <w:br/>
           вершащей справедливый суд.
          <w:br/>
          <w:br/>
          Но вот лежит она под пеплом,
          <w:br/>
           отторгнутым через века,
          <w:br/>
           из огненного далека
          <w:br/>
           с моим перекликаясь пеклом.
          <w:br/>
          <w:br/>
          И, негодуя, и робея,
          <w:br/>
           молила, плакала, ждала.
          <w:br/>
           Любовь, заложница, Помпея,
          <w:br/>
           зачем, в стихи макая перья,
          <w:br/>
           такой прекрасной ты была?
          <w:br/>
          <w:br/>
          За хлестнута глухой тоской я.
          <w:br/>
           Нет, гибнуть не должно такое!
          <w:br/>
           Ах, если бы! О, если бы…
          <w:br/>
           Но под ногами — битый мрамор:
          <w:br/>
           обломки дома или храма,
          <w:br/>
           осколки жизни и судьбы.
          <w:br/>
          <w:br/>
          Вернусь домой к одной себе я,
          <w:br/>
           найду знакомого плебея
          <w:br/>
           по телефону, доложив,
          <w:br/>
           что хороша была Помпея!
          <w:br/>
           А Рим…
          <w:br/>
           Рим, Вечный город, жив.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2022-04-22T06:25:47+03:00</dcterms:created>
  <dcterms:modified xsi:type="dcterms:W3CDTF">2022-04-22T06:25:47+03:00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