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"Пора! для этого огня..."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Пора! для этого огня -
          <w:br/>
          Стара!
          <w:br/>
               - Любовь - старей меня!
          <w:br/>
          <w:br/>
          - Пятидесяти январей
          <w:br/>
          Гора!
          <w:br/>
               - Любовь - еще старей:
          <w:br/>
          Стара, как хвощ, стара, как змей,
          <w:br/>
          Старей ливонских янтарей,
          <w:br/>
          Всех привиденских кораблей
          <w:br/>
          Старей! - камней, старей - морей...
          <w:br/>
          Но боль, которая в груди,
          <w:br/>
          Старей любви, старей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2021-11-11T14:45:55+03:00</dcterms:created>
  <dcterms:modified xsi:type="dcterms:W3CDTF">2021-11-11T14:45:55+03:00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