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 любви среди полей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любви среди полей,
          <w:br/>
          Среди закатов тающих
          <w:br/>
          И на виду у журавлей,
          <w:br/>
          Над полем пролетающих.
          <w:br/>
          <w:br/>
          Теперь все это далеко.
          <w:br/>
          Но в грустном сердце жжение
          <w:br/>
          Пройдет ли просто и легко,
          <w:br/>
          Как головокружение?
          <w:br/>
          <w:br/>
          О том, как близким был тебе,
          <w:br/>
          И о закатах пламенных
          <w:br/>
          Ты с мужем помнишь ли теперь
          <w:br/>
          В тяжелых стенах каменных?
          <w:br/>
          <w:br/>
          Нет, не затмила ревность мир.
          <w:br/>
          Кипел, но вспомнил сразу я:
          <w:br/>
          Назвал чудовищем Шекспир
          <w:br/>
          Ее, зеленоглазую.
          <w:br/>
          <w:br/>
          И чтоб трагедией души
          <w:br/>
          Не стала драма юности,
          <w:br/>
          Я говорю себе: «Пиши
          <w:br/>
          О радости, о лунности…»
          <w:br/>
          <w:br/>
          И ты ходи почаще в луг
          <w:br/>
          К цветам, к закатам пламенным,
          <w:br/>
          Чтоб сердце пламенело вдруг,
          <w:br/>
          Не стало сердце каменным.
          <w:br/>
          <w:br/>
          Да не забудь в конце концов,
          <w:br/>
          Хоть и не ты, не ты моя:
          <w:br/>
          На свете есть матрос Рубцов,
          <w:br/>
          Он друг тебе, любимая.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2022-03-20T02:21:11+03:00</dcterms:created>
  <dcterms:modified xsi:type="dcterms:W3CDTF">2022-03-20T02:21:11+03:00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