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Посаженный на 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нечистот голодная грызня
          <w:br/>
           Собак паршивых. В сутолке базара,
          <w:br/>
           Под пыльной, душною чадрою дня,
          <w:br/>
           Над темной жилистою тушей — кара.
          <w:br/>
          <w:br/>
          На лике бронзовом налеты тлена
          <w:br/>
           Как бы легли. Два вылезших белка
          <w:br/>
           Ворочались и, взбухнув, билась вена,
          <w:br/>
           Как в паутине муха, у виска.
          <w:br/>
          <w:br/>
          И при питье на сточную, кору,
          <w:br/>
           Наросшую из сукровицы, кала,
          <w:br/>
           В разрыв кишок, в кровавую дыру,
          <w:br/>
           Сочась вдоль по колу, вода стекала.
          <w:br/>
          <w:br/>
          Два раза пел крикливый муэдзин
          <w:br/>
           И медленно, как голова ребенка,
          <w:br/>
           Все разрывая, лез осклизлый клин
          <w:br/>
           И разрыхляла к сердцу путь воронка.
          <w:br/>
          <w:br/>
          И, обернувшись к окнам падишаха,
          <w:br/>
           Еще шепча невнятные слова,
          <w:br/>
           Все ожидала буйного размаха
          <w:br/>
           И свиста ятагана — голова.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2022-04-22T07:26:28+03:00</dcterms:created>
  <dcterms:modified xsi:type="dcterms:W3CDTF">2022-04-22T07:26:28+03:00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