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мае опять состоится сбор,
          <w:br/>
           Съедутся все друзья.
          <w:br/>
           Звучно ударит в дно хрусталя
          <w:br/>
           Алой дугой струя.
          <w:br/>
           И перебьет застольный хор
          <w:br/>
           Смех, словно шум ручья.
          <w:br/>
          <w:br/>
          Это о девушках говорится,
          <w:br/>
           О баловницах, конечно:
          <w:br/>
           Ловко умеют они притвориться,
          <w:br/>
           Будто целуют нежно,
          <w:br/>
           А на деле красавицы
          <w:br/>
           Только губами касаются…
          <w:br/>
          <w:br/>
          Будут свободны чьи-то места,
          <w:br/>
           Кто-то не сможет быть,—
          <w:br/>
           Надо в честь неприбывших друзей
          <w:br/>
           Первый бокал налить:
          <w:br/>
           После таких тяжелых дней
          <w:br/>
           Нам еще жить да жить!
          <w:br/>
          <w:br/>
          Мы, захмелев чуть-чуть от встречи,
          <w:br/>
           Стулья свои отодвинем,
          <w:br/>
           Встанем, друзья, и, расправив плечи,
          <w:br/>
           Радостный пир покинем.
          <w:br/>
          <w:br/>
          Пойдем туда, где кровь лилась.
          <w:br/>
           К разрушенным городам!
          <w:br/>
           Ждут на шоссе не дождутся нас
          <w:br/>
           Пятна фугасных ям.
          <w:br/>
          <w:br/>
          Пусть в тумане рассветной поры
          <w:br/>
           Тракторы загудят!
          <w:br/>
           Пусть играют в лучах топоры!
          <w:br/>
           Пусть хлеба шелестят!
          <w:br/>
           Пусть на улицах городов
          <w:br/>
           Дом за домом встает!
          <w:br/>
           Пусть после битв от наших трудов
          <w:br/>
           Родина вся цветет!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2022-04-21T17:29:33+03:00</dcterms:created>
  <dcterms:modified xsi:type="dcterms:W3CDTF">2022-04-21T17:29:33+03:00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