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Постепенно ушло время страсти кипящей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Постепенно ушло время страсти кипящей —
          <w:br/>
           Нет ревнивых речей и трагических поз,
          <w:br/>
           Время тихой любви, зрелой и настоящей,
          <w:br/>
           Дарит редко букеты тюльпанов и роз.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2022-04-22T02:15:56+03:00</dcterms:created>
  <dcterms:modified xsi:type="dcterms:W3CDTF">2022-04-22T02:15:56+03:00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