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Александр I отказался от названия Великого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Сенат! Почто меня трактуешь как янтарь?
          <w:br/>
          Как редкое и вкусное варенье?
          <w:br/>
          Сенат! Я не Зевес, я просто бедный царь,
          <w:br/>
          Не я, а Саваоф унял крамол смятенье.
          <w:br/>
          За пользу общую я рад пролить свой сок,
          <w:br/>
          Но мир вам даровал не Александр, а рок.
          <w:br/>
          Хоть долго я, друзья, не скидывал рейтузы,
          <w:br/>
          Хотя среди тревог не спал недели три,
          <w:br/>
          Учтивости своей, друзья, заприте шлюзы
          <w:br/>
          И верьте, что мы все ерши — не осетры!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2022-03-20T10:31:28+03:00</dcterms:created>
  <dcterms:modified xsi:type="dcterms:W3CDTF">2022-03-20T10:31:28+03:00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