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Пришла ко мне гостья лихая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Пришла ко мне гостья лихая,
          <w:br/>
           Как дождь, зарядивший с утра.
          <w:br/>
           Спросил ее: — Кто ты такая?
          <w:br/>
           Она отвечает: — Хандра.
          <w:br/>
          <w:br/>
          — Послушай, в тебя я не верю.
          <w:br/>
           — Ты Пушкина плохо читал.
          <w:br/>
           — Ты веком ошиблась и дверью.
          <w:br/>
           Я, видимо, просто устал.
          <w:br/>
          <w:br/>
          — Все так говорят, что устали,
          <w:br/>
           Пока привыкают ко мне.
          <w:br/>
           Я вместо любви и печали,
          <w:br/>
           Как дождь, зарядивший в окне.
          <w:br/>
          <w:br/>
          О, хмурое, злое соседство…
          <w:br/>
           Уеду, усну, увильну…
          <w:br/>
           Ведь есть же какое-то средство.
          <w:br/>
           Она отвечает: — Ну-ну!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2022-04-22T08:47:04+03:00</dcterms:created>
  <dcterms:modified xsi:type="dcterms:W3CDTF">2022-04-22T08:47:04+03:00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