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И. Н.</em>
          <w:br/>
          <w:br/>
          Стоят дубы задумчивы, тихи.
          <w:br/>
           По жёлтой просеке уходит лето.
          <w:br/>
           Ты мне читаешь грустные стихи
          <w:br/>
           Какого-то салонного поэта. 
          <w:br/>
          <w:br/>
          О том, как где-то в городе пустом
          <w:br/>
           На мёрзлых стёклах тает чья-то нежность…
          <w:br/>
           А мы в лесу, в решнике густом,
          <w:br/>
           Вдыхаем жадно утреннюю свежесть. 
          <w:br/>
          <w:br/>
          Я не люблю бескровные слова,
          <w:br/>
           Холодные, искусственные строки.
          <w:br/>
           Зачем они, когда шуршит трава,
          <w:br/>
           Поют синицы и трещат сороки? 
          <w:br/>
          <w:br/>
          Взгляни вокруг! Открой свои глаза,
          <w:br/>
           Зелёные нетающие льдинки.
          <w:br/>
           Большая золотая стрекоза
          <w:br/>
           Качается на тонкой камышинке… 
          <w:br/>
          <w:br/>
          Поэзия! Она всегда — жива.
          <w:br/>
           Ей чужды стёкол мёртвые узоры.
          <w:br/>
           Она растёт и дышит, как листва,
          <w:br/>
           Как гордая осока на озёрах. 
          <w:br/>
          <w:br/>
          Ей тесен мир условной бахромы
          <w:br/>
           И вздохов у замёрзшего оконца…
          <w:br/>
           Поэзия — она живёт, как мы.
          <w:br/>
           Она не может без любви и солнца!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2022-04-22T09:50:14+03:00</dcterms:created>
  <dcterms:modified xsi:type="dcterms:W3CDTF">2022-04-22T09:50:14+03:00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