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 (Нет, ты фигляр, а не певец)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ты фигляр, а не певец,
          <w:br/>
           Когда за личные страданья
          <w:br/>
           Ждешь от толпы рукоплесканья,
          <w:br/>
           Как милостыни ждет слепец;
          <w:br/>
          <w:br/>
          Когда личиной скорби ложной
          <w:br/>
           Ты привлекаешь чуждый взгляд
          <w:br/>
           С бесстыдством женщины ничтожной,
          <w:br/>
           Доставшей платье напрокат.
          <w:br/>
          <w:br/>
          Нет, ты презрения достоин
          <w:br/>
           За то, что дерзостный порок
          <w:br/>
           Ты не казнил как чести воин,
          <w:br/>
           Глашатай правды и пророк!
          <w:br/>
          <w:br/>
          Ты пренебрег свой путь свободный,
          <w:br/>
           К добру любовию согрет,
          <w:br/>
           Не так бы плакал всенародно
          <w:br/>
           От скорби истинный поэт!
          <w:br/>
          <w:br/>
          Ты позабыл, что увядает
          <w:br/>
           Наш ум в бездействии пустом,
          <w:br/>
           Что истина в наш век страдает,
          <w:br/>
           Порок увенчан торжеством;
          <w:br/>
          <w:br/>
          Что мы, как дети, не развили
          <w:br/>
           В себе возвышенных идей
          <w:br/>
           И что позором заклеймили
          <w:br/>
           Себя, как граждан и людей,
          <w:br/>
          <w:br/>
          Что нет в нас сил для возрожденья,
          <w:br/>
           Что мы бесчувственно влачим
          <w:br/>
           Оковы зла и униженья
          <w:br/>
           И разорвать их не хотим…
          <w:br/>
          <w:br/>
          Об этом плачь в тиши глубокой,
          <w:br/>
           Тогда народ тебя поймет
          <w:br/>
           И, может быть, к мечте высокой
          <w:br/>
           Его укор твой приведет.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2022-04-21T14:40:24+03:00</dcterms:created>
  <dcterms:modified xsi:type="dcterms:W3CDTF">2022-04-21T14:40:24+03:00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