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бы вздорного кругом
          <w:br/>
          Вражда ни говорила,
          <w:br/>
          Ни в чем не меряйся с врагом,
          <w:br/>
          Тебе он не мерило.
          <w:br/>
          Ни с кем соперничества нет.
          <w:br/>
          У нас не поединок.
          <w:br/>
          Полмиру затмевает свет
          <w:br/>
          Несметный вихрь песчинок.
          <w:br/>
          Пусть тучи пыли до небес,
          <w:br/>
          Ты высишься над прахом.
          <w:br/>
          Вся суть твоя — противовес
          <w:br/>
          Коричневым рубахам.
          <w:br/>
          Ты взял над всякой спесью верх
          <w:br/>
          С того большого часа,
          <w:br/>
          Как истуканов ниспроверг
          <w:br/>
          И вечностью запасся.
          <w:br/>
          Пусть у врага винты, болты,
          <w:br/>
          И медь, и алюминий.
          <w:br/>
          Твоей великой правоты
          <w:br/>
          Нет у него в помине.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2022-03-17T13:54:30+03:00</dcterms:created>
  <dcterms:modified xsi:type="dcterms:W3CDTF">2022-03-17T13:54:30+03:00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