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не знаю, как придется
          <w:br/>
           тебя на битву провожать,
          <w:br/>
           как вдруг дыханье оборвется,
          <w:br/>
           как за конем твоим бежать…
          <w:br/>
           И где придется нам проститься,
          <w:br/>
           где мы расстанемся с тобой:
          <w:br/>
           на перепутье в поле чистом
          <w:br/>
           иль у заставы городской?
          <w:br/>
           Сигнал ли огненный взовьется,
          <w:br/>
           иль просто скажет командир:
          <w:br/>
           «Пора, пускай жена вернется.
          <w:br/>
           Пора, простись и уходи…»
          <w:br/>
           Но в ту минуту сердце станет
          <w:br/>
           простым и чистым, как стекло.
          <w:br/>
           И в очи Родина заглянет
          <w:br/>
           спокойно, строго и светло.
          <w:br/>
           И в ней, готовой к муке боя,
          <w:br/>
           как никогда, почуем вновь
          <w:br/>
           нас окрылявшую обоих
          <w:br/>
           единую свою любовь.
          <w:br/>
           И снова станет сердце чистым,
          <w:br/>
           разлука страшная легка…
          <w:br/>
           И разгласит труба горниста
          <w:br/>
           победу твоего полка.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2022-04-21T19:04:06+03:00</dcterms:created>
  <dcterms:modified xsi:type="dcterms:W3CDTF">2022-04-21T19:04:06+03:00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