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Прекрасная, она стояла тихо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Прекрасная, она стояла тихо,
          <w:br/>
          Младенец-брат при ней был тоже тих,
          <w:br/>
          Она слова молитв ему шептала,
          <w:br/>
          Она была прекрасна в этот миг.
          <w:br/>
          <w:br/>
          И так прекрасен был при ней младенец
          <w:br/>
          Кудрявый, с верой в голубых глазах,
          <w:br/>
          И сколько в знаменьи креста его смиренья,
          <w:br/>
          Как чудно-много детского в мольбах!
          <w:br/>
          <w:br/>
          Со мною рядом тут же допотопный
          <w:br/>
          И умный франт, незримый для людей, —
          <w:br/>
          Хотя б из дружбы придал он сарказму
          <w:br/>
          Бесчувственной иронии своей.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2022-03-19T06:55:00+03:00</dcterms:created>
  <dcterms:modified xsi:type="dcterms:W3CDTF">2022-03-19T06:55:00+03:00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