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 посылке роз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Смотрел отвека бог лукавый
          <w:br/>
          На эти душные цветы.
          <w:br/>
          Их вековечною отравой
          <w:br/>
          Дыши и упивайся ты.
          <w:br/>
          <w:br/>
          С их страстной, с их истомной ленью
          <w:br/>
          В младые сумерки твои
          <w:br/>
          И пламенной и льстивой тенью
          <w:br/>
          Войдут мечтания мои.
          <w:br/>
          <w:br/>
          Неотвратимы и могучи,
          <w:br/>
          И без свиданий, и без встреч,
          <w:br/>
          Они тебя из душной тучи
          <w:br/>
          Живою молньей будут жечь.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2021-11-11T07:21:36+03:00</dcterms:created>
  <dcterms:modified xsi:type="dcterms:W3CDTF">2021-11-11T07:21:36+03:00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