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Придворная песенка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Спишь ты, Юстина? Я жду у дверей.
          <w:br/>
           — Бог с вами, рыцарь, уйдите скорей! —
          <w:br/>
           Полно, Юстина, я тихо пройду,
          <w:br/>
           Как петушок по дорожке в саду!
          <w:br/>
           — Видела я, петушок наскочил,
          <w:br/>
           Курочку бедную крыльями бил.
          <w:br/>
           — Курочке мил петушок удалой!
          <w:br/>
           Хочешь проверить? — скорее открой!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2022-04-23T11:48:18+03:00</dcterms:created>
  <dcterms:modified xsi:type="dcterms:W3CDTF">2022-04-23T11:48:18+03:00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