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Придет весна и вновь заглянет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Придет весна и вновь заглянет
          <w:br/>
          Мне в душу милыми очами,
          <w:br/>
          Опять на сердце легче станет,
          <w:br/>
          Нахлынет счастие — волнами.
          <w:br/>
          <w:br/>
          Как змейки быстро зазмеятся
          <w:br/>
          Все ручейки вдоль грязных улицев,
          <w:br/>
          Опять захочется смеяться
          <w:br/>
          Над глупым видом сытых курицев.
          <w:br/>
          <w:br/>
          А сыты курицы — те люди,
          <w:br/>
          Которым дела нет до солнца,
          <w:br/>
          Сидят, как лавочники — пуды
          <w:br/>
          И смотрят в грязное оконце.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2022-03-18T14:04:13+03:00</dcterms:created>
  <dcterms:modified xsi:type="dcterms:W3CDTF">2022-03-18T14:04:13+03:00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