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Приходит мокрая заря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Приходит мокрая заря
          <w:br/>
           В клубящемся дыму.
          <w:br/>
           Крадётся медленный снаряд
          <w:br/>
           К окопу моему.
          <w:br/>
          <w:br/>
          Смотрю в усталое лицо.
          <w:br/>
           Опять — железный вой.
          <w:br/>
           Ты заслонил мои глаза
          <w:br/>
           Обветренной рукой.
          <w:br/>
          <w:br/>
          И даже в криках и в дыму,
          <w:br/>
           Под ливнем и огнём
          <w:br/>
           В окопе тесно одному,
          <w:br/>
           Но хорошо вдвоём.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2022-04-22T12:36:06+03:00</dcterms:created>
  <dcterms:modified xsi:type="dcterms:W3CDTF">2022-04-22T12:36:06+03:00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