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вечность и про тлен оставим 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 вечность и про тлен оставим разговор,
          <w:br/>
           В потоке мыслей я почувствовал затор.
          <w:br/>
           Что может заменить вино в часы веселья?
          <w:br/>
           Мгновенно перед ним стихает всякий спор.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2022-04-22T22:46:12+03:00</dcterms:created>
  <dcterms:modified xsi:type="dcterms:W3CDTF">2022-04-22T22:46:12+03:00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