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корову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корова
          <w:br/>
           В хлеву.
          <w:br/>
           Дров не колола,
          <w:br/>
           Ела траву.
          <w:br/>
          <w:br/>
          Идти пришлось селом ей,
          <w:br/>
           Нигде травинки. Лишь
          <w:br/>
           Желтеющей соломой
          <w:br/>
           Покрыто много крыш.
          <w:br/>
          <w:br/>
          Старушка у окошка
          <w:br/>
           Читала книжку Фетову.
          <w:br/>
           О том, что крыше крышка,
          <w:br/>
           Старушка и не ведала.
          <w:br/>
          <w:br/>
          Плохая штука старость,
          <w:br/>
           А Фет слабей, чем Сю.
          <w:br/>
           Корова крышу стала есть,
          <w:br/>
           И съела крышу всю.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2022-04-22T16:53:09+03:00</dcterms:created>
  <dcterms:modified xsi:type="dcterms:W3CDTF">2022-04-22T16:53:09+03:00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