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Прости меня, за всё прости
          <w:br/>
           (За эту просьбу тоже).
          <w:br/>
           За то, что на твоём пути
          <w:br/>
           Я был простым прохожим.
          <w:br/>
          <w:br/>
          За то, что ты сейчас одна,
          <w:br/>
           Что песни приуныли,
          <w:br/>
           За то, что бродит тишина,
          <w:br/>
           Где мы с тобой бродили.
          <w:br/>
          <w:br/>
          За то, что я в чужом краю
          <w:br/>
           Любовь впервые встретил.
          <w:br/>
           Еще за то, что боль твою
          <w:br/>
           Я в счастье не заметил.
          <w:br/>
          <w:br/>
          За то, что с ней — моей судьбой —
          <w:br/>
           Я во сто раз нежнее,
          <w:br/>
           За то, что даже и с тобой
          <w:br/>
           Её сравнить не смею.
          <w:br/>
          <w:br/>
          Прости меня, за всё прости,
          <w:br/>
           За боль, за смех, за муки,
          <w:br/>
           За начатый при встречах стих,
          <w:br/>
           Дописанный в разлуке.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2022-04-22T20:37:10+03:00</dcterms:created>
  <dcterms:modified xsi:type="dcterms:W3CDTF">2022-04-22T20:37:10+03:00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