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фонарь
          <w:br/>
          Отдаю изнемогшему брату.
          <w:br/>
          <w:br/>
          Улыбаюсь в закатный янтарь,
          <w:br/>
          Собираю душистую мяту.
          <w:br/>
          <w:br/>
          Золотым огоньком
          <w:br/>
          Скорбный путь озаряю.
          <w:br/>
          <w:br/>
          За убогим столом
          <w:br/>
          С бедняком вечеряю.
          <w:br/>
          <w:br/>
          Вы мечи
          <w:br/>
          На меня обнажали.
          <w:br/>
          <w:br/>
          Палачи,
          <w:br/>
          Вы меня затерзали.
          <w:br/>
          <w:br/>
          Кровь чернела, как смоль,
          <w:br/>
          Запекаясь на язве.
          <w:br/>
          <w:br/>
          Но старинная боль
          <w:br/>
          Забывается разве?
          <w:br/>
          <w:br/>
          Чадный блеск, смоляной,
          <w:br/>
          Пробежал по карнизам.
          <w:br/>
          <w:br/>
          Вы идете за мной,
          <w:br/>
          Прикасаясь к разодранным ризам.
          <w:br/>
          <w:br/>
          - "Исцели, исцели
          <w:br/>
          Наши темные души..."
          <w:br/>
          <w:br/>
          Ветер листья с земли
          <w:br/>
          Взвеет шелестом в уши.
          <w:br/>
          <w:br/>
          Край пустынен и нем.
          <w:br/>
          Нерассветная твердь.
          <w:br/>
          <w:br/>
          О, зачем
          <w:br/>
          Не берет меня смерть!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2021-11-10T13:20:07+03:00</dcterms:created>
  <dcterms:modified xsi:type="dcterms:W3CDTF">2021-11-10T13:20:07+03:00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