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"Прошло пять лет,— и залечила раны..."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Прошло пять лет,— и залечила раны,
          <w:br/>
          Жестокой нанесенные войной,
          <w:br/>
          Страна моя,
          <w:br/>
                    и русские поляны
          <w:br/>
          Опять полны студеной тишиной.
          <w:br/>
          <w:br/>
          И маяки сквозь мрак приморской ночи,
          <w:br/>
          Путь указуя моряку, горят.
          <w:br/>
          На их огонь, как в дружеские очи,
          <w:br/>
          Далеко с моря моряки глядят.
          <w:br/>
          <w:br/>
          Где танк гремел — там ныне мирный трактор,
          <w:br/>
          Где выл пожар — благоухает сад,
          <w:br/>
          И по изрытому когда-то тракту
          <w:br/>
          Автомобили легкие летят.
          <w:br/>
          <w:br/>
          Где елей искалеченные руки
          <w:br/>
          Взывали к мщенью — зеленеет ель,
          <w:br/>
          И там, где сердце ныло от разлуки,—
          <w:br/>
          Там мать поет, качая колыбель.
          <w:br/>
          <w:br/>
          Ты стала вновь могучей и свободной,
          <w:br/>
          Страна моя!
          <w:br/>
                Но живы навсегда
          <w:br/>
          В сокровищнице памяти народной
          <w:br/>
          Войной испепеленные года.
          <w:br/>
          <w:br/>
          Для мирной жизни юных поколений,
          <w:br/>
          От Каспия и до полярных льдов,
          <w:br/>
          Как памятники выжженных селений,
          <w:br/>
          Встают громады новых городов.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2021-11-10T12:01:45+03:00</dcterms:created>
  <dcterms:modified xsi:type="dcterms:W3CDTF">2021-11-10T12:01:45+03:00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