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Зима, как в саван, облекла
          <w:br/>
           Весь край наш в белую равнину
          <w:br/>
           И птиц свободных на чужбину
          <w:br/>
           Любовь и песни унесла.
          <w:br/>
           Но и в чужом краю мечтою
          <w:br/>
           Они летят к родным полям:
          <w:br/>
           Зима их выгнала, но к нам
          <w:br/>
           Они воротятся весною.
          <w:br/>
          <w:br/>
          Им лучше в дальних небесах;
          <w:br/>
           Но нам без них свод неба тесен:
          <w:br/>
           Нам только эхо вольных песен
          <w:br/>
           Осталось в избах и дворцах.
          <w:br/>
           Их песни звучною волною
          <w:br/>
           Плывут к далеким берегам;
          <w:br/>
           Зима их выгнала, но к нам
          <w:br/>
           Они воротятся весною.
          <w:br/>
          <w:br/>
          Нам, птицам стороны глухой,
          <w:br/>
           На их полет глядеть завидно…
          <w:br/>
           Нам трудно петь — так много видно
          <w:br/>
           Громовых туч над головой!
          <w:br/>
           Блажен, кто мог в борьбе с грозою
          <w:br/>
           Отдаться вольным парусам…
          <w:br/>
           Зима их выгнала, но к нам
          <w:br/>
           Они воротятся весною.
          <w:br/>
          <w:br/>
          Они на темную лазурь
          <w:br/>
           Слетятся с громовым ударом.
          <w:br/>
           Чтоб свить гнездо под дубом старым,
          <w:br/>
           Но не согнувшимся от бурь.
          <w:br/>
           Усталый пахарь за сохою,
          <w:br/>
           Навстречу вольным голосам,
          <w:br/>
           Зальется песнями, — и к нам
          <w:br/>
           Они воротятся весною.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2022-04-22T11:38:27+03:00</dcterms:created>
  <dcterms:modified xsi:type="dcterms:W3CDTF">2022-04-22T11:38:27+03:00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