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"Пусти меня, отдай меня, Воронеж..."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Пусти меня, отдай меня, Воронеж:
          <w:br/>
          Уронишь ты меня иль проворонишь,
          <w:br/>
          Ты выронишь меня или вернешь,-
          <w:br/>
          Воронеж - блажь, Воронеж - ворон, нож.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2021-11-10T10:50:45+03:00</dcterms:created>
  <dcterms:modified xsi:type="dcterms:W3CDTF">2021-11-10T10:50:45+03:00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