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широкий давно
          <w:br/>
           Предо мною лежит;
          <w:br/>
           Да нельзя мне по нем
          <w:br/>
           Ни летать, ни ходить…
          <w:br/>
           Кто же держит меня?
          <w:br/>
           И что кинуть мне жаль?
          <w:br/>
           И зачем до сих пор
          <w:br/>
           Не стремлюся я в даль?
          <w:br/>
           Или доля моя
          <w:br/>
           Сиротой родилась!
          <w:br/>
           Иль со счастьем слепым
          <w:br/>
           Без ума разошлась!
          <w:br/>
           По летам и кудрям
          <w:br/>
           Не старик еще я:
          <w:br/>
           Много дум в голове,
          <w:br/>
           Много в сердце огня!
          <w:br/>
           Много слуг и казны
          <w:br/>
           Под замками лежит;
          <w:br/>
           И лихой вороной
          <w:br/>
           Уж оседлан стоит.
          <w:br/>
           Да на путь — по душе —
          <w:br/>
           Крепкой воли мне нет,
          <w:br/>
           Чтоб в чужой стороне
          <w:br/>
           На людей поглядеть;
          <w:br/>
           Чтоб порой пред бедой
          <w:br/>
           За себя постоять;
          <w:br/>
           Под грозой роковой
          <w:br/>
           Назад шагу не дать;
          <w:br/>
           И чтоб с горем в пиру
          <w:br/>
           Быть с веселым лицом;
          <w:br/>
           На погибель идти —
          <w:br/>
           Песни петь соловьем!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2022-04-22T13:33:26+03:00</dcterms:created>
  <dcterms:modified xsi:type="dcterms:W3CDTF">2022-04-22T13:33:26+03:00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