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"Пушистый звон и руга..."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Пушистый звон и руга,
          <w:br/>
          И камень под крестом.
          <w:br/>
          Стегает злая вьюга
          <w:br/>
          Расщелканным кнутом.
          <w:br/>
          <w:br/>
          Шаманит лес-кудесник
          <w:br/>
          Про черную судьбу.
          <w:br/>
          Лежишь ты, мой ровесник,
          <w:br/>
          В нетесаном гробу.
          <w:br/>
          <w:br/>
          Пусть снова финский ножик
          <w:br/>
          Кровавит свой клинок.
          <w:br/>
          Тебя не потревожит
          <w:br/>
          Ни пеший, ни ездок.
          <w:br/>
          <w:br/>
          И только с перелесиц
          <w:br/>
          Сквозь облачный тулуп
          <w:br/>
          Слезу обронит месяц
          <w:br/>
          На мой завьялый труп.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2021-11-11T05:37:40+03:00</dcterms:created>
  <dcterms:modified xsi:type="dcterms:W3CDTF">2021-11-11T05:37:40+03:00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