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Пять сестер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музах сохраняются предания,
          <w:br/>
           но музыка, и живопись, и стих —
          <w:br/>
           все эти наши радости недавние —
          <w:br/>
           происходили явно не от них. 
          <w:br/>
          <w:br/>
          Мне пять сестер знакомы были издавна:
          <w:br/>
           ни с чьим ни взгляд, ни вкус не схожи в них;
          <w:br/>
           их жизнь передо мною перелистана,
          <w:br/>
           как гордости и верности дневник. 
          <w:br/>
          <w:br/>
          Они прошли, безвкусью не покорствуя,
          <w:br/>
           босыми меж провалов и меж ям,
          <w:br/>
           не упрекая жизнь за корку черствую,
          <w:br/>
           верны своим погибнувшим друзьям. 
          <w:br/>
          <w:br/>
          Я знал их с детства сильными и свежими:
          <w:br/>
           глаза сияли, губы звали смех;
          <w:br/>
           года прошли,— они остались прежними,
          <w:br/>
           прекрасно непохожими на всех. 
          <w:br/>
          <w:br/>
          Я каждый день, проснувшись, долго думаю
          <w:br/>
           при утреннем рассыпчатом огне,
          <w:br/>
           как должен я любить тебя, звезду мою,
          <w:br/>
           упавшую в объятия ко мне!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2022-04-23T22:40:22+03:00</dcterms:created>
  <dcterms:modified xsi:type="dcterms:W3CDTF">2022-04-23T22:40:22+03:00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