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Равнина (Необозримая равнина)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Необозримая равнина,
          <w:br/>
          Неумолимая земля,
          <w:br/>
          Леса, холмы, болота, тина,
          <w:br/>
          Тоскливо-скудные поля.
          <w:br/>
          Полгода — холод беспощадный,
          <w:br/>
          Полгода — дождь и душный зной,
          <w:br/>
          Расцвет природы безотрадной
          <w:br/>
          С ее убогою весной.
          <w:br/>
          Полупогаснувшие взоры
          <w:br/>
          Навек поблекшего лица,
          <w:br/>
          Неизреченные укоры,
          <w:br/>
          Порабощенность без конца.
          <w:br/>
          Невоплощенные зачатья, —
          <w:br/>
          О, трижды скорбная страна,
          <w:br/>
          Твое название — проклятье,
          <w:br/>
          Ты навсегда осуждена.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2022-03-25T09:02:36+03:00</dcterms:created>
  <dcterms:modified xsi:type="dcterms:W3CDTF">2022-03-25T09:02:36+03:00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