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неправда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неправда,
          <w:br/>
           что жемчужина в уксусе тает,
          <w:br/>
           что вербена освежает воздух,
          <w:br/>
           что нежно голубей воркованье?
          <w:br/>
          <w:br/>
          Разве неправда,
          <w:br/>
           что я — первая в Александрии
          <w:br/>
           по роскоши дорогих уборов,
          <w:br/>
           по ценности белых коней и серебряной сбруи,
          <w:br/>
           по длине кос хитросплетенных?
          <w:br/>
           Что никто не умеет
          <w:br/>
           подвести глаза меня искусней
          <w:br/>
           и каждый палец напитать
          <w:br/>
           отдельным ароматом?
          <w:br/>
          <w:br/>
          Разве неправда,
          <w:br/>
           что с тех пор, как я тебя увидала,
          <w:br/>
           ничего я больше не вижу,
          <w:br/>
           ничего я больше не слышу,
          <w:br/>
           ничего я больше не желаю,
          <w:br/>
           как видеть твои глаза,
          <w:br/>
           серые под густыми бровями,
          <w:br/>
           и слышать твой голос?
          <w:br/>
          <w:br/>
          Но пусть правда,
          <w:br/>
           что жемчужина в уксусе тает,
          <w:br/>
           что вербена освежает воздух,
          <w:br/>
           что нежно голубей воркованье —
          <w:br/>
           будет правдой,
          <w:br/>
           будет правдой
          <w:br/>
           и то,
          <w:br/>
           что ты меня полюбишь!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2022-04-23T17:24:07+03:00</dcterms:created>
  <dcterms:modified xsi:type="dcterms:W3CDTF">2022-04-23T17:24:07+03:00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